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FE8" w:rsidRPr="00DE46C4" w:rsidRDefault="00325FE8" w:rsidP="00DE46C4">
      <w:pPr>
        <w:jc w:val="both"/>
        <w:rPr>
          <w:rFonts w:ascii="Times New Roman" w:hAnsi="Times New Roman" w:cs="Times New Roman"/>
          <w:sz w:val="36"/>
          <w:szCs w:val="36"/>
        </w:rPr>
      </w:pPr>
    </w:p>
    <w:p w:rsidR="00C84C21" w:rsidRPr="00DE46C4" w:rsidRDefault="00C84C21" w:rsidP="00DE46C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202124"/>
          <w:sz w:val="36"/>
          <w:szCs w:val="36"/>
        </w:rPr>
      </w:pPr>
      <w:r w:rsidRPr="00DE46C4">
        <w:rPr>
          <w:rFonts w:ascii="Times New Roman" w:eastAsia="Times New Roman" w:hAnsi="Times New Roman" w:cs="Times New Roman"/>
          <w:color w:val="202124"/>
          <w:sz w:val="36"/>
          <w:szCs w:val="36"/>
        </w:rPr>
        <w:t>What are linear models in deep learning?</w:t>
      </w:r>
    </w:p>
    <w:p w:rsidR="00C84C21" w:rsidRPr="00DE46C4" w:rsidRDefault="00C84C21" w:rsidP="00DE46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36"/>
          <w:szCs w:val="36"/>
        </w:rPr>
      </w:pPr>
      <w:r w:rsidRPr="00DE46C4">
        <w:rPr>
          <w:rFonts w:ascii="Times New Roman" w:eastAsia="Times New Roman" w:hAnsi="Times New Roman" w:cs="Times New Roman"/>
          <w:color w:val="202124"/>
          <w:sz w:val="36"/>
          <w:szCs w:val="36"/>
        </w:rPr>
        <w:t>The term linear model implies that </w:t>
      </w:r>
      <w:r w:rsidRPr="00DE46C4">
        <w:rPr>
          <w:rFonts w:ascii="Times New Roman" w:eastAsia="Times New Roman" w:hAnsi="Times New Roman" w:cs="Times New Roman"/>
          <w:b/>
          <w:bCs/>
          <w:color w:val="202124"/>
          <w:sz w:val="36"/>
          <w:szCs w:val="36"/>
        </w:rPr>
        <w:t>the model is specified as a linear combination of features</w:t>
      </w:r>
      <w:r w:rsidRPr="00DE46C4">
        <w:rPr>
          <w:rFonts w:ascii="Times New Roman" w:eastAsia="Times New Roman" w:hAnsi="Times New Roman" w:cs="Times New Roman"/>
          <w:color w:val="202124"/>
          <w:sz w:val="36"/>
          <w:szCs w:val="36"/>
        </w:rPr>
        <w:t>. Based on training data, the learning process computes one weight for each feature to form a model that can predict or estimate the target value.</w:t>
      </w:r>
    </w:p>
    <w:p w:rsidR="00C84C21" w:rsidRPr="00DE46C4" w:rsidRDefault="00C84C21" w:rsidP="00DE46C4">
      <w:pPr>
        <w:jc w:val="both"/>
        <w:rPr>
          <w:rFonts w:ascii="Times New Roman" w:hAnsi="Times New Roman" w:cs="Times New Roman"/>
          <w:sz w:val="36"/>
          <w:szCs w:val="36"/>
        </w:rPr>
      </w:pPr>
    </w:p>
    <w:p w:rsidR="00C84C21" w:rsidRPr="00DE46C4" w:rsidRDefault="00C84C21" w:rsidP="00DE46C4">
      <w:pPr>
        <w:jc w:val="both"/>
        <w:rPr>
          <w:rFonts w:ascii="Times New Roman" w:hAnsi="Times New Roman" w:cs="Times New Roman"/>
          <w:color w:val="202124"/>
          <w:sz w:val="36"/>
          <w:szCs w:val="36"/>
          <w:shd w:val="clear" w:color="auto" w:fill="FFFFFF"/>
        </w:rPr>
      </w:pPr>
      <w:r w:rsidRPr="00DE46C4">
        <w:rPr>
          <w:rFonts w:ascii="Times New Roman" w:hAnsi="Times New Roman" w:cs="Times New Roman"/>
          <w:color w:val="202124"/>
          <w:sz w:val="36"/>
          <w:szCs w:val="36"/>
          <w:shd w:val="clear" w:color="auto" w:fill="FFFFFF"/>
        </w:rPr>
        <w:t>Normalization is </w:t>
      </w:r>
      <w:r w:rsidRPr="00DE46C4">
        <w:rPr>
          <w:rFonts w:ascii="Times New Roman" w:hAnsi="Times New Roman" w:cs="Times New Roman"/>
          <w:b/>
          <w:bCs/>
          <w:color w:val="202124"/>
          <w:sz w:val="36"/>
          <w:szCs w:val="36"/>
          <w:shd w:val="clear" w:color="auto" w:fill="FFFFFF"/>
        </w:rPr>
        <w:t>a data pre-processing tool used to bring the numerical data to a common scale without distorting its shape</w:t>
      </w:r>
      <w:r w:rsidRPr="00DE46C4">
        <w:rPr>
          <w:rFonts w:ascii="Times New Roman" w:hAnsi="Times New Roman" w:cs="Times New Roman"/>
          <w:color w:val="202124"/>
          <w:sz w:val="36"/>
          <w:szCs w:val="36"/>
          <w:shd w:val="clear" w:color="auto" w:fill="FFFFFF"/>
        </w:rPr>
        <w:t>. Generally, when we input the data to a machine or deep learning algorithm we tend to change the values to a balanced scale.</w:t>
      </w:r>
    </w:p>
    <w:p w:rsidR="00C84C21" w:rsidRPr="00DE46C4" w:rsidRDefault="00C84C21" w:rsidP="00DE46C4">
      <w:pPr>
        <w:jc w:val="both"/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</w:pPr>
      <w:r w:rsidRPr="00DE46C4"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  <w:t>Normalization is an approach which is applied during the preparation of data in order to change the values of numeric columns in a dataset to use a common scale when the features in the data have different ranges.</w:t>
      </w:r>
    </w:p>
    <w:p w:rsidR="00C84C21" w:rsidRPr="00DE46C4" w:rsidRDefault="00C84C21" w:rsidP="00DE46C4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</w:pPr>
      <w:r w:rsidRPr="00DE46C4"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  <w:t>Batch Normalization</w:t>
      </w:r>
    </w:p>
    <w:p w:rsidR="00C84C21" w:rsidRPr="00DE46C4" w:rsidRDefault="00C84C21" w:rsidP="00DE46C4">
      <w:pPr>
        <w:shd w:val="clear" w:color="auto" w:fill="FFFFFF"/>
        <w:spacing w:after="45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</w:pPr>
      <w:r w:rsidRPr="00DE46C4"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  <w:t>The advantages of batch normalization are mentioned below:</w:t>
      </w:r>
    </w:p>
    <w:p w:rsidR="00C84C21" w:rsidRPr="00DE46C4" w:rsidRDefault="00C84C21" w:rsidP="00DE46C4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</w:pPr>
      <w:r w:rsidRPr="00DE46C4"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  <w:t>Batch normalization reduces the internal covariate shift (ICS) and accelerates the training of a deep neural network</w:t>
      </w:r>
    </w:p>
    <w:p w:rsidR="00C84C21" w:rsidRPr="00DE46C4" w:rsidRDefault="00C84C21" w:rsidP="00DE46C4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</w:pPr>
      <w:r w:rsidRPr="00DE46C4"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  <w:t>This approach reduces the dependence of gradients on the scale of the parameters or of their initial values which result in higher learning rates without the risk of divergence</w:t>
      </w:r>
    </w:p>
    <w:p w:rsidR="00C84C21" w:rsidRPr="00DE46C4" w:rsidRDefault="00C84C21" w:rsidP="00DE46C4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</w:pPr>
      <w:r w:rsidRPr="00DE46C4"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  <w:lastRenderedPageBreak/>
        <w:t xml:space="preserve">Batch </w:t>
      </w:r>
      <w:proofErr w:type="spellStart"/>
      <w:r w:rsidRPr="00DE46C4"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  <w:t>Normalisation</w:t>
      </w:r>
      <w:proofErr w:type="spellEnd"/>
      <w:r w:rsidRPr="00DE46C4"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  <w:t xml:space="preserve"> makes it possible to use saturating nonlinearities by preventing the network from getting stuck in the saturated modes</w:t>
      </w:r>
    </w:p>
    <w:p w:rsidR="00C84C21" w:rsidRPr="00DE46C4" w:rsidRDefault="00C84C21" w:rsidP="00DE46C4">
      <w:pPr>
        <w:jc w:val="both"/>
        <w:rPr>
          <w:rFonts w:ascii="Times New Roman" w:hAnsi="Times New Roman" w:cs="Times New Roman"/>
          <w:sz w:val="36"/>
          <w:szCs w:val="36"/>
        </w:rPr>
      </w:pPr>
    </w:p>
    <w:p w:rsidR="00C84C21" w:rsidRPr="00DE46C4" w:rsidRDefault="00C84C21" w:rsidP="00DE46C4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</w:pPr>
      <w:r w:rsidRPr="00DE46C4"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  <w:t>Weight Normalization</w:t>
      </w:r>
    </w:p>
    <w:p w:rsidR="00C84C21" w:rsidRPr="00DE46C4" w:rsidRDefault="00C84C21" w:rsidP="00DE46C4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</w:pPr>
      <w:r w:rsidRPr="00DE46C4"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  <w:t xml:space="preserve">Weight normalization improves the conditioning of the </w:t>
      </w:r>
      <w:proofErr w:type="spellStart"/>
      <w:r w:rsidRPr="00DE46C4"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  <w:t>optimisation</w:t>
      </w:r>
      <w:proofErr w:type="spellEnd"/>
      <w:r w:rsidRPr="00DE46C4"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  <w:t xml:space="preserve"> problem as well as speed up the convergence of stochastic gradient descent.</w:t>
      </w:r>
    </w:p>
    <w:p w:rsidR="00C84C21" w:rsidRPr="00DE46C4" w:rsidRDefault="00C84C21" w:rsidP="00DE46C4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</w:pPr>
      <w:r w:rsidRPr="00DE46C4"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  <w:t>It can be applied successfully to recurrent models such as LSTMs as well as in deep reinforcement learning or generative models</w:t>
      </w:r>
    </w:p>
    <w:p w:rsidR="00C84C21" w:rsidRPr="00DE46C4" w:rsidRDefault="00C84C21" w:rsidP="00DE46C4">
      <w:pPr>
        <w:jc w:val="both"/>
        <w:rPr>
          <w:rFonts w:ascii="Times New Roman" w:hAnsi="Times New Roman" w:cs="Times New Roman"/>
          <w:sz w:val="36"/>
          <w:szCs w:val="36"/>
        </w:rPr>
      </w:pPr>
    </w:p>
    <w:p w:rsidR="00C84C21" w:rsidRPr="00DE46C4" w:rsidRDefault="00C84C21" w:rsidP="00DE46C4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</w:pPr>
      <w:r w:rsidRPr="00DE46C4"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  <w:t>Layer Normalization</w:t>
      </w:r>
    </w:p>
    <w:p w:rsidR="00C84C21" w:rsidRPr="00DE46C4" w:rsidRDefault="00C84C21" w:rsidP="00DE46C4">
      <w:pPr>
        <w:shd w:val="clear" w:color="auto" w:fill="FFFFFF"/>
        <w:spacing w:after="45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</w:pPr>
      <w:r w:rsidRPr="00DE46C4"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  <w:t>The advantages of layer normalization are mentioned below:</w:t>
      </w:r>
    </w:p>
    <w:p w:rsidR="00C84C21" w:rsidRPr="00DE46C4" w:rsidRDefault="00C84C21" w:rsidP="00DE46C4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</w:pPr>
      <w:r w:rsidRPr="00DE46C4"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  <w:t>Layer normalization can be easily applied to recurrent neural networks by computing the normalization statistics separately at each time step</w:t>
      </w:r>
    </w:p>
    <w:p w:rsidR="00C84C21" w:rsidRPr="00DE46C4" w:rsidRDefault="00C84C21" w:rsidP="00DE46C4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</w:pPr>
      <w:r w:rsidRPr="00DE46C4"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  <w:t xml:space="preserve"> This approach is effective at </w:t>
      </w:r>
      <w:proofErr w:type="spellStart"/>
      <w:r w:rsidRPr="00DE46C4"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  <w:t>stabilising</w:t>
      </w:r>
      <w:proofErr w:type="spellEnd"/>
      <w:r w:rsidRPr="00DE46C4"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  <w:t xml:space="preserve"> the hidden state dynamics in recurrent networks </w:t>
      </w:r>
    </w:p>
    <w:p w:rsidR="00C84C21" w:rsidRPr="00DE46C4" w:rsidRDefault="00C84C21" w:rsidP="00DE46C4">
      <w:pPr>
        <w:jc w:val="both"/>
        <w:rPr>
          <w:rFonts w:ascii="Times New Roman" w:hAnsi="Times New Roman" w:cs="Times New Roman"/>
          <w:sz w:val="36"/>
          <w:szCs w:val="36"/>
        </w:rPr>
      </w:pPr>
    </w:p>
    <w:p w:rsidR="00C84C21" w:rsidRPr="00DE46C4" w:rsidRDefault="00C84C21" w:rsidP="00DE46C4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</w:pPr>
      <w:r w:rsidRPr="00DE46C4"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  <w:t>Group Normalization</w:t>
      </w:r>
    </w:p>
    <w:p w:rsidR="00C84C21" w:rsidRPr="00DE46C4" w:rsidRDefault="00C84C21" w:rsidP="00DE46C4">
      <w:pPr>
        <w:shd w:val="clear" w:color="auto" w:fill="FFFFFF"/>
        <w:spacing w:after="45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</w:pPr>
      <w:r w:rsidRPr="00DE46C4"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  <w:t>The advantages of group normalization are mentioned below:</w:t>
      </w:r>
    </w:p>
    <w:p w:rsidR="00C84C21" w:rsidRPr="00DE46C4" w:rsidRDefault="00C84C21" w:rsidP="00DE46C4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</w:pPr>
      <w:r w:rsidRPr="00DE46C4"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  <w:t>It has the ability to replace batch normalization in a number of deep learning tasks</w:t>
      </w:r>
    </w:p>
    <w:p w:rsidR="00C84C21" w:rsidRPr="00DE46C4" w:rsidRDefault="00C84C21" w:rsidP="00DE46C4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</w:pPr>
      <w:r w:rsidRPr="00DE46C4"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  <w:lastRenderedPageBreak/>
        <w:t>It can be easily implemented in modern libraries with just a few lines of codes</w:t>
      </w:r>
    </w:p>
    <w:p w:rsidR="00C84C21" w:rsidRPr="00DE46C4" w:rsidRDefault="00C84C21" w:rsidP="00DE46C4">
      <w:pPr>
        <w:jc w:val="both"/>
        <w:rPr>
          <w:rFonts w:ascii="Times New Roman" w:hAnsi="Times New Roman" w:cs="Times New Roman"/>
          <w:sz w:val="36"/>
          <w:szCs w:val="36"/>
        </w:rPr>
      </w:pPr>
    </w:p>
    <w:p w:rsidR="00C84C21" w:rsidRPr="00DE46C4" w:rsidRDefault="00C84C21" w:rsidP="00DE46C4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</w:pPr>
      <w:r w:rsidRPr="00DE46C4"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  <w:t>Instance Normalization</w:t>
      </w:r>
    </w:p>
    <w:p w:rsidR="00C84C21" w:rsidRPr="00DE46C4" w:rsidRDefault="00C84C21" w:rsidP="00DE46C4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</w:pPr>
      <w:r w:rsidRPr="00DE46C4"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  <w:t>This normalization simplifies the learning process of a model.</w:t>
      </w:r>
    </w:p>
    <w:p w:rsidR="00C84C21" w:rsidRPr="00DE46C4" w:rsidRDefault="00C84C21" w:rsidP="00DE46C4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</w:pPr>
      <w:r w:rsidRPr="00DE46C4"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  <w:t>The instance normalization can be applied at test time.</w:t>
      </w:r>
    </w:p>
    <w:p w:rsidR="00C84C21" w:rsidRPr="00DE46C4" w:rsidRDefault="00C84C21" w:rsidP="00DE46C4">
      <w:pPr>
        <w:jc w:val="both"/>
        <w:rPr>
          <w:rFonts w:ascii="Times New Roman" w:hAnsi="Times New Roman" w:cs="Times New Roman"/>
          <w:sz w:val="36"/>
          <w:szCs w:val="36"/>
        </w:rPr>
      </w:pPr>
    </w:p>
    <w:p w:rsidR="00C84C21" w:rsidRPr="00DE46C4" w:rsidRDefault="00C84C21" w:rsidP="00DE46C4">
      <w:pPr>
        <w:jc w:val="both"/>
        <w:rPr>
          <w:rFonts w:ascii="Times New Roman" w:hAnsi="Times New Roman" w:cs="Times New Roman"/>
          <w:sz w:val="36"/>
          <w:szCs w:val="36"/>
        </w:rPr>
      </w:pPr>
    </w:p>
    <w:sectPr w:rsidR="00C84C21" w:rsidRPr="00DE46C4" w:rsidSect="00325F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77BC5"/>
    <w:multiLevelType w:val="multilevel"/>
    <w:tmpl w:val="262E2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F80B38"/>
    <w:multiLevelType w:val="multilevel"/>
    <w:tmpl w:val="15A84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B44EC8"/>
    <w:multiLevelType w:val="multilevel"/>
    <w:tmpl w:val="06D2E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0F7E5F"/>
    <w:multiLevelType w:val="multilevel"/>
    <w:tmpl w:val="B478F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1A83ACC"/>
    <w:multiLevelType w:val="multilevel"/>
    <w:tmpl w:val="CEC85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C84C21"/>
    <w:rsid w:val="00325FE8"/>
    <w:rsid w:val="004E35D9"/>
    <w:rsid w:val="00B91946"/>
    <w:rsid w:val="00C05594"/>
    <w:rsid w:val="00C84C21"/>
    <w:rsid w:val="00DE4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F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Arkansas State University</Company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2022-05-09T08:33:00Z</dcterms:created>
  <dcterms:modified xsi:type="dcterms:W3CDTF">2022-05-09T11:35:00Z</dcterms:modified>
</cp:coreProperties>
</file>